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F56CC1">
        <w:rPr>
          <w:b/>
          <w:bCs/>
          <w:color w:val="C00000"/>
          <w:sz w:val="30"/>
          <w:szCs w:val="30"/>
        </w:rPr>
        <w:t>1</w:t>
      </w:r>
      <w:r w:rsidR="00F91C48">
        <w:rPr>
          <w:b/>
          <w:bCs/>
          <w:color w:val="C00000"/>
          <w:sz w:val="30"/>
          <w:szCs w:val="30"/>
        </w:rPr>
        <w:t>/202</w:t>
      </w:r>
      <w:r w:rsidR="00135607">
        <w:rPr>
          <w:b/>
          <w:bCs/>
          <w:color w:val="C00000"/>
          <w:sz w:val="30"/>
          <w:szCs w:val="30"/>
        </w:rPr>
        <w:t>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F91C48" w:rsidRDefault="00BB723C" w:rsidP="009D1FE3">
      <w:pPr>
        <w:autoSpaceDE w:val="0"/>
        <w:autoSpaceDN w:val="0"/>
        <w:adjustRightInd w:val="0"/>
        <w:jc w:val="center"/>
      </w:pPr>
      <w:r w:rsidRPr="00F91C48">
        <w:t xml:space="preserve">Na základě </w:t>
      </w:r>
      <w:proofErr w:type="gramStart"/>
      <w:r w:rsidR="00F91C48" w:rsidRPr="00F91C48">
        <w:t>žádosti  o dotaci</w:t>
      </w:r>
      <w:proofErr w:type="gramEnd"/>
      <w:r w:rsidR="00F91C48" w:rsidRPr="00F91C48">
        <w:t xml:space="preserve"> schválenou  zastupitelstvem</w:t>
      </w:r>
      <w:r w:rsidRPr="00F91C48">
        <w:t xml:space="preserve"> obce Velim </w:t>
      </w:r>
      <w:r w:rsidR="009D1FE3" w:rsidRPr="00F91C48">
        <w:t xml:space="preserve"> </w:t>
      </w:r>
      <w:r w:rsidRPr="00F91C48">
        <w:t xml:space="preserve"> ze</w:t>
      </w:r>
      <w:r w:rsidR="00F91C48" w:rsidRPr="00F91C48">
        <w:t xml:space="preserve"> dne 1</w:t>
      </w:r>
      <w:r w:rsidR="00135607">
        <w:t>7</w:t>
      </w:r>
      <w:r w:rsidR="009D1FE3" w:rsidRPr="00F91C48">
        <w:t>.0</w:t>
      </w:r>
      <w:r w:rsidR="006958A7">
        <w:t>3</w:t>
      </w:r>
      <w:bookmarkStart w:id="0" w:name="_GoBack"/>
      <w:bookmarkEnd w:id="0"/>
      <w:r w:rsidR="00F91C48" w:rsidRPr="00F91C48">
        <w:t>.202</w:t>
      </w:r>
      <w:r w:rsidR="00135607">
        <w:t>1</w:t>
      </w:r>
      <w:r w:rsidRPr="00F91C48">
        <w:t xml:space="preserve"> </w:t>
      </w:r>
      <w:r w:rsidR="00814F64" w:rsidRPr="00F91C48">
        <w:t xml:space="preserve"> </w:t>
      </w:r>
      <w:r w:rsidRPr="00F91C48">
        <w:t xml:space="preserve"> uzavírají níže uvedené smluvní strany podle ustanovení § 10</w:t>
      </w:r>
      <w:r w:rsidR="009D1FE3" w:rsidRPr="00F91C48">
        <w:t xml:space="preserve"> </w:t>
      </w:r>
      <w:r w:rsidRPr="00F91C48">
        <w:t>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B24306">
        <w:rPr>
          <w:sz w:val="26"/>
          <w:szCs w:val="26"/>
        </w:rPr>
        <w:t>Jiří Pospíšil</w:t>
      </w:r>
    </w:p>
    <w:p w:rsidR="00814F64" w:rsidRDefault="009E3CC6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Trvalý pobyt:</w:t>
      </w:r>
      <w:r w:rsidR="00BB723C" w:rsidRPr="00263E75">
        <w:rPr>
          <w:sz w:val="26"/>
          <w:szCs w:val="26"/>
        </w:rPr>
        <w:t xml:space="preserve"> </w:t>
      </w:r>
      <w:r w:rsidR="00B24306">
        <w:rPr>
          <w:sz w:val="26"/>
          <w:szCs w:val="26"/>
        </w:rPr>
        <w:t>Na Ohrádkách</w:t>
      </w:r>
      <w:r>
        <w:rPr>
          <w:sz w:val="26"/>
          <w:szCs w:val="26"/>
        </w:rPr>
        <w:t xml:space="preserve"> 71, Ovčáry 28002</w:t>
      </w:r>
    </w:p>
    <w:p w:rsidR="009E3CC6" w:rsidRDefault="009E3CC6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Bydliště : K Sídlišti</w:t>
      </w:r>
      <w:proofErr w:type="gramEnd"/>
      <w:r>
        <w:rPr>
          <w:sz w:val="26"/>
          <w:szCs w:val="26"/>
        </w:rPr>
        <w:t xml:space="preserve"> 541, </w:t>
      </w:r>
      <w:r w:rsidR="007F399C">
        <w:rPr>
          <w:sz w:val="26"/>
          <w:szCs w:val="26"/>
        </w:rPr>
        <w:t xml:space="preserve">28101  </w:t>
      </w:r>
      <w:r>
        <w:rPr>
          <w:sz w:val="26"/>
          <w:szCs w:val="26"/>
        </w:rPr>
        <w:t>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 w:rsidR="009E3CC6">
        <w:rPr>
          <w:sz w:val="26"/>
          <w:szCs w:val="26"/>
        </w:rPr>
        <w:t>2601347682/2010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                              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814F64">
        <w:rPr>
          <w:sz w:val="26"/>
          <w:szCs w:val="26"/>
        </w:rPr>
        <w:t xml:space="preserve"> 80.000,-</w:t>
      </w:r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 Kč</w:t>
      </w:r>
      <w:r>
        <w:rPr>
          <w:sz w:val="26"/>
          <w:szCs w:val="26"/>
        </w:rPr>
        <w:t>,</w:t>
      </w:r>
      <w:r w:rsidRPr="00263E75">
        <w:rPr>
          <w:sz w:val="26"/>
          <w:szCs w:val="26"/>
        </w:rPr>
        <w:t xml:space="preserve"> na </w:t>
      </w:r>
      <w:r w:rsidR="00814F64">
        <w:rPr>
          <w:sz w:val="26"/>
          <w:szCs w:val="26"/>
        </w:rPr>
        <w:t xml:space="preserve">Letní rekreaci pro děti ZŠ Velim v Horním </w:t>
      </w:r>
      <w:r w:rsidR="00C43BE1">
        <w:rPr>
          <w:sz w:val="26"/>
          <w:szCs w:val="26"/>
        </w:rPr>
        <w:t>B</w:t>
      </w:r>
      <w:r w:rsidR="00814F64">
        <w:rPr>
          <w:sz w:val="26"/>
          <w:szCs w:val="26"/>
        </w:rPr>
        <w:t>radle</w:t>
      </w:r>
      <w:r>
        <w:rPr>
          <w:sz w:val="26"/>
          <w:szCs w:val="26"/>
        </w:rPr>
        <w:t xml:space="preserve"> </w:t>
      </w: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 </w:t>
      </w:r>
      <w:r w:rsidRPr="00263E75">
        <w:rPr>
          <w:sz w:val="26"/>
          <w:szCs w:val="26"/>
        </w:rPr>
        <w:t>období</w:t>
      </w:r>
      <w:r>
        <w:rPr>
          <w:color w:val="FF0000"/>
          <w:sz w:val="26"/>
          <w:szCs w:val="26"/>
        </w:rPr>
        <w:t xml:space="preserve"> </w:t>
      </w:r>
      <w:r w:rsidR="00814F64">
        <w:rPr>
          <w:sz w:val="26"/>
          <w:szCs w:val="26"/>
        </w:rPr>
        <w:t xml:space="preserve"> od </w:t>
      </w:r>
      <w:proofErr w:type="gramStart"/>
      <w:r w:rsidR="00814F64">
        <w:rPr>
          <w:sz w:val="26"/>
          <w:szCs w:val="26"/>
        </w:rPr>
        <w:t>1.</w:t>
      </w:r>
      <w:r w:rsidR="00576E86">
        <w:rPr>
          <w:sz w:val="26"/>
          <w:szCs w:val="26"/>
        </w:rPr>
        <w:t>0</w:t>
      </w:r>
      <w:r w:rsidR="00C43BE1">
        <w:rPr>
          <w:sz w:val="26"/>
          <w:szCs w:val="26"/>
        </w:rPr>
        <w:t>7</w:t>
      </w:r>
      <w:r w:rsidR="00F91C48">
        <w:rPr>
          <w:sz w:val="26"/>
          <w:szCs w:val="26"/>
        </w:rPr>
        <w:t>.202</w:t>
      </w:r>
      <w:r w:rsidR="00135607">
        <w:rPr>
          <w:sz w:val="26"/>
          <w:szCs w:val="26"/>
        </w:rPr>
        <w:t>1</w:t>
      </w:r>
      <w:proofErr w:type="gramEnd"/>
      <w:r w:rsidR="00814F64">
        <w:rPr>
          <w:sz w:val="26"/>
          <w:szCs w:val="26"/>
        </w:rPr>
        <w:t xml:space="preserve"> do 31.08</w:t>
      </w:r>
      <w:r>
        <w:rPr>
          <w:sz w:val="26"/>
          <w:szCs w:val="26"/>
        </w:rPr>
        <w:t>.20</w:t>
      </w:r>
      <w:r w:rsidR="00F91C48">
        <w:rPr>
          <w:sz w:val="26"/>
          <w:szCs w:val="26"/>
        </w:rPr>
        <w:t>2</w:t>
      </w:r>
      <w:r w:rsidR="00135607">
        <w:rPr>
          <w:sz w:val="26"/>
          <w:szCs w:val="26"/>
        </w:rPr>
        <w:t>1</w:t>
      </w:r>
      <w:r>
        <w:rPr>
          <w:sz w:val="26"/>
          <w:szCs w:val="26"/>
        </w:rPr>
        <w:t>.  Rozpis předmětu dotace je uveden v žádosti o dotaci, která je přílohou této smlouvy.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 w:rsidR="00F91C48">
        <w:rPr>
          <w:sz w:val="26"/>
          <w:szCs w:val="26"/>
        </w:rPr>
        <w:t xml:space="preserve"> </w:t>
      </w:r>
      <w:proofErr w:type="gramStart"/>
      <w:r w:rsidR="00F91C48">
        <w:rPr>
          <w:sz w:val="26"/>
          <w:szCs w:val="26"/>
        </w:rPr>
        <w:t>1.1.202</w:t>
      </w:r>
      <w:r w:rsidR="00135607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1A56BB">
        <w:rPr>
          <w:sz w:val="26"/>
          <w:szCs w:val="26"/>
        </w:rPr>
        <w:t>31.08</w:t>
      </w:r>
      <w:r w:rsidR="00F91C48">
        <w:rPr>
          <w:sz w:val="26"/>
          <w:szCs w:val="26"/>
        </w:rPr>
        <w:t>.202</w:t>
      </w:r>
      <w:r w:rsidR="00135607">
        <w:rPr>
          <w:sz w:val="26"/>
          <w:szCs w:val="26"/>
        </w:rPr>
        <w:t>1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do </w:t>
      </w:r>
      <w:proofErr w:type="gramStart"/>
      <w:r w:rsidR="001A56BB">
        <w:rPr>
          <w:sz w:val="26"/>
          <w:szCs w:val="26"/>
        </w:rPr>
        <w:t>3</w:t>
      </w:r>
      <w:r w:rsidR="009E3CC6">
        <w:rPr>
          <w:sz w:val="26"/>
          <w:szCs w:val="26"/>
        </w:rPr>
        <w:t>1.08</w:t>
      </w:r>
      <w:r w:rsidR="00F91C48">
        <w:rPr>
          <w:sz w:val="26"/>
          <w:szCs w:val="26"/>
        </w:rPr>
        <w:t>.202</w:t>
      </w:r>
      <w:r w:rsidR="00135607">
        <w:rPr>
          <w:sz w:val="26"/>
          <w:szCs w:val="26"/>
        </w:rPr>
        <w:t>1</w:t>
      </w:r>
      <w:proofErr w:type="gramEnd"/>
      <w:r w:rsidRPr="00373ADD">
        <w:rPr>
          <w:sz w:val="26"/>
          <w:szCs w:val="26"/>
        </w:rPr>
        <w:t>. Předmět daňových dokladů musí odpovídat předmětu smlouvy a údajům uvedeným v žádosti o dotaci.</w:t>
      </w:r>
      <w:r>
        <w:rPr>
          <w:sz w:val="26"/>
          <w:szCs w:val="26"/>
        </w:rPr>
        <w:t xml:space="preserve"> Příjemce dotace bude na těchto daňových dokladech uveden jako odběratel.</w:t>
      </w:r>
      <w:r w:rsidRPr="00373ADD">
        <w:rPr>
          <w:sz w:val="26"/>
          <w:szCs w:val="26"/>
        </w:rPr>
        <w:t xml:space="preserve"> Částky všech předložených daňových dokladů nesmí v součtu překročit maximální částku dotace dle čl. 2 </w:t>
      </w:r>
      <w:proofErr w:type="gramStart"/>
      <w:r w:rsidRPr="00373ADD">
        <w:rPr>
          <w:sz w:val="26"/>
          <w:szCs w:val="26"/>
        </w:rPr>
        <w:t>této</w:t>
      </w:r>
      <w:proofErr w:type="gramEnd"/>
      <w:r w:rsidRPr="00373ADD">
        <w:rPr>
          <w:sz w:val="26"/>
          <w:szCs w:val="26"/>
        </w:rPr>
        <w:t xml:space="preserve"> smlouvy. </w:t>
      </w:r>
      <w:r w:rsidRPr="009C01C3">
        <w:rPr>
          <w:sz w:val="26"/>
          <w:szCs w:val="26"/>
        </w:rPr>
        <w:t xml:space="preserve">Pokud by předložený daňový doklad maximální částku dotace, ať už jednotlivě či v součtu s ostatními již předloženými doklady, překročil, nevzniká na jeho úhradu právní nárok a </w:t>
      </w:r>
      <w:r>
        <w:rPr>
          <w:sz w:val="26"/>
          <w:szCs w:val="26"/>
        </w:rPr>
        <w:t>požaduje-li</w:t>
      </w:r>
      <w:r w:rsidRPr="009C01C3">
        <w:rPr>
          <w:sz w:val="26"/>
          <w:szCs w:val="26"/>
        </w:rPr>
        <w:t xml:space="preserve"> na něj příjemce </w:t>
      </w:r>
      <w:proofErr w:type="gramStart"/>
      <w:r w:rsidRPr="009C01C3">
        <w:rPr>
          <w:sz w:val="26"/>
          <w:szCs w:val="26"/>
        </w:rPr>
        <w:t>dotaci,  musí</w:t>
      </w:r>
      <w:proofErr w:type="gramEnd"/>
      <w:r w:rsidRPr="009C01C3">
        <w:rPr>
          <w:sz w:val="26"/>
          <w:szCs w:val="26"/>
        </w:rPr>
        <w:t xml:space="preserve"> podat </w:t>
      </w:r>
      <w:r>
        <w:rPr>
          <w:sz w:val="26"/>
          <w:szCs w:val="26"/>
        </w:rPr>
        <w:t xml:space="preserve">další </w:t>
      </w:r>
      <w:r w:rsidRPr="009C01C3">
        <w:rPr>
          <w:sz w:val="26"/>
          <w:szCs w:val="26"/>
        </w:rPr>
        <w:t xml:space="preserve">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lastRenderedPageBreak/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1A56BB" w:rsidRPr="001A56BB">
        <w:rPr>
          <w:sz w:val="26"/>
          <w:szCs w:val="26"/>
        </w:rPr>
        <w:t>3</w:t>
      </w:r>
      <w:r w:rsidRPr="001A56BB">
        <w:rPr>
          <w:sz w:val="26"/>
          <w:szCs w:val="26"/>
        </w:rPr>
        <w:t>0.1</w:t>
      </w:r>
      <w:r w:rsidR="001A56BB" w:rsidRPr="001A56BB">
        <w:rPr>
          <w:sz w:val="26"/>
          <w:szCs w:val="26"/>
        </w:rPr>
        <w:t>0</w:t>
      </w:r>
      <w:r w:rsidR="00135607">
        <w:rPr>
          <w:sz w:val="26"/>
          <w:szCs w:val="26"/>
        </w:rPr>
        <w:t>.2021</w:t>
      </w:r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35607" w:rsidRDefault="00135607" w:rsidP="00BB723C">
      <w:pPr>
        <w:ind w:right="-288"/>
        <w:jc w:val="both"/>
        <w:rPr>
          <w:sz w:val="26"/>
          <w:szCs w:val="26"/>
        </w:rPr>
      </w:pPr>
    </w:p>
    <w:p w:rsidR="00135607" w:rsidRDefault="00135607" w:rsidP="00BB723C">
      <w:pPr>
        <w:ind w:right="-288"/>
        <w:jc w:val="both"/>
        <w:rPr>
          <w:sz w:val="26"/>
          <w:szCs w:val="26"/>
        </w:rPr>
      </w:pPr>
    </w:p>
    <w:p w:rsidR="00135607" w:rsidRDefault="00135607" w:rsidP="00BB723C">
      <w:pPr>
        <w:ind w:right="-288"/>
        <w:jc w:val="both"/>
        <w:rPr>
          <w:sz w:val="26"/>
          <w:szCs w:val="26"/>
        </w:rPr>
      </w:pPr>
    </w:p>
    <w:p w:rsidR="00135607" w:rsidRDefault="00135607" w:rsidP="00BB723C">
      <w:pPr>
        <w:ind w:right="-288"/>
        <w:jc w:val="both"/>
        <w:rPr>
          <w:sz w:val="26"/>
          <w:szCs w:val="26"/>
        </w:rPr>
      </w:pPr>
    </w:p>
    <w:p w:rsidR="00135607" w:rsidRDefault="00135607" w:rsidP="00BB723C">
      <w:pPr>
        <w:ind w:right="-288"/>
        <w:jc w:val="both"/>
        <w:rPr>
          <w:sz w:val="26"/>
          <w:szCs w:val="26"/>
        </w:rPr>
      </w:pPr>
    </w:p>
    <w:p w:rsidR="00135607" w:rsidRDefault="00135607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1A56BB">
        <w:tab/>
      </w:r>
      <w:r w:rsidR="009E3CC6">
        <w:t>Jiří Pospíšil, K Sídlišti 541, Velim</w:t>
      </w:r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1314B0"/>
    <w:rsid w:val="00135607"/>
    <w:rsid w:val="001A56BB"/>
    <w:rsid w:val="00215A58"/>
    <w:rsid w:val="00472AF9"/>
    <w:rsid w:val="00576E86"/>
    <w:rsid w:val="005C0CFB"/>
    <w:rsid w:val="006958A7"/>
    <w:rsid w:val="007F399C"/>
    <w:rsid w:val="00814F64"/>
    <w:rsid w:val="008212D3"/>
    <w:rsid w:val="009D1FE3"/>
    <w:rsid w:val="009E3CC6"/>
    <w:rsid w:val="00A33A7A"/>
    <w:rsid w:val="00A72C4F"/>
    <w:rsid w:val="00B24306"/>
    <w:rsid w:val="00B527C7"/>
    <w:rsid w:val="00BB723C"/>
    <w:rsid w:val="00C43BE1"/>
    <w:rsid w:val="00DC158B"/>
    <w:rsid w:val="00F2696C"/>
    <w:rsid w:val="00F56CC1"/>
    <w:rsid w:val="00F84D79"/>
    <w:rsid w:val="00F9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Bernardova</cp:lastModifiedBy>
  <cp:revision>7</cp:revision>
  <cp:lastPrinted>2020-01-20T13:09:00Z</cp:lastPrinted>
  <dcterms:created xsi:type="dcterms:W3CDTF">2021-03-26T08:30:00Z</dcterms:created>
  <dcterms:modified xsi:type="dcterms:W3CDTF">2021-03-26T08:36:00Z</dcterms:modified>
</cp:coreProperties>
</file>